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AD" w:rsidRPr="003C3AA0" w:rsidRDefault="00EA1DFB" w:rsidP="003C3AA0">
      <w:pPr>
        <w:spacing w:before="195" w:after="195" w:line="360" w:lineRule="auto"/>
        <w:ind w:left="75" w:right="75"/>
        <w:jc w:val="center"/>
        <w:rPr>
          <w:rFonts w:ascii="Tahoma" w:eastAsia="Times New Roman" w:hAnsi="Tahoma" w:cs="Tahoma"/>
          <w:b/>
          <w:color w:val="000000"/>
          <w:sz w:val="28"/>
          <w:szCs w:val="20"/>
          <w:lang w:eastAsia="pl-PL"/>
        </w:rPr>
      </w:pPr>
      <w:bookmarkStart w:id="0" w:name="_GoBack"/>
      <w:bookmarkEnd w:id="0"/>
      <w:r w:rsidRPr="003C3AA0">
        <w:rPr>
          <w:rFonts w:ascii="Tahoma" w:eastAsia="Times New Roman" w:hAnsi="Tahoma" w:cs="Tahoma"/>
          <w:b/>
          <w:color w:val="000000"/>
          <w:sz w:val="28"/>
          <w:szCs w:val="20"/>
          <w:lang w:eastAsia="pl-PL"/>
        </w:rPr>
        <w:t xml:space="preserve">Informujemy, że </w:t>
      </w:r>
      <w:r w:rsidR="007D11E5" w:rsidRPr="003C3AA0">
        <w:rPr>
          <w:rFonts w:ascii="Tahoma" w:eastAsia="Times New Roman" w:hAnsi="Tahoma" w:cs="Tahoma"/>
          <w:b/>
          <w:color w:val="000000"/>
          <w:sz w:val="28"/>
          <w:szCs w:val="20"/>
          <w:lang w:eastAsia="pl-PL"/>
        </w:rPr>
        <w:t xml:space="preserve">w </w:t>
      </w:r>
      <w:r w:rsidR="002846D9" w:rsidRPr="003C3AA0">
        <w:rPr>
          <w:rFonts w:ascii="Tahoma" w:eastAsia="Times New Roman" w:hAnsi="Tahoma" w:cs="Tahoma"/>
          <w:b/>
          <w:color w:val="000000"/>
          <w:sz w:val="28"/>
          <w:szCs w:val="20"/>
          <w:lang w:eastAsia="pl-PL"/>
        </w:rPr>
        <w:t xml:space="preserve">I </w:t>
      </w:r>
      <w:r w:rsidR="00B13B35">
        <w:rPr>
          <w:rFonts w:ascii="Tahoma" w:eastAsia="Times New Roman" w:hAnsi="Tahoma" w:cs="Tahoma"/>
          <w:b/>
          <w:color w:val="000000"/>
          <w:sz w:val="28"/>
          <w:szCs w:val="20"/>
          <w:lang w:eastAsia="pl-PL"/>
        </w:rPr>
        <w:t>semestrze</w:t>
      </w:r>
      <w:r w:rsidR="002846D9" w:rsidRPr="003C3AA0">
        <w:rPr>
          <w:rFonts w:ascii="Tahoma" w:eastAsia="Times New Roman" w:hAnsi="Tahoma" w:cs="Tahoma"/>
          <w:b/>
          <w:color w:val="000000"/>
          <w:sz w:val="28"/>
          <w:szCs w:val="20"/>
          <w:lang w:eastAsia="pl-PL"/>
        </w:rPr>
        <w:t xml:space="preserve"> roku szkolnego 2024/2025</w:t>
      </w:r>
      <w:r w:rsidR="008E4EE1" w:rsidRPr="003C3AA0">
        <w:rPr>
          <w:rFonts w:ascii="Tahoma" w:eastAsia="Times New Roman" w:hAnsi="Tahoma" w:cs="Tahoma"/>
          <w:b/>
          <w:color w:val="000000"/>
          <w:sz w:val="28"/>
          <w:szCs w:val="20"/>
          <w:lang w:eastAsia="pl-PL"/>
        </w:rPr>
        <w:br/>
      </w:r>
      <w:r w:rsidRPr="003C3AA0">
        <w:rPr>
          <w:rFonts w:ascii="Tahoma" w:eastAsia="Times New Roman" w:hAnsi="Tahoma" w:cs="Tahoma"/>
          <w:b/>
          <w:color w:val="000000"/>
          <w:sz w:val="28"/>
          <w:szCs w:val="20"/>
          <w:lang w:eastAsia="pl-PL"/>
        </w:rPr>
        <w:t xml:space="preserve">na terenie </w:t>
      </w:r>
      <w:r w:rsidR="00943AAD" w:rsidRPr="003C3AA0">
        <w:rPr>
          <w:rFonts w:ascii="Tahoma" w:eastAsia="Times New Roman" w:hAnsi="Tahoma" w:cs="Tahoma"/>
          <w:b/>
          <w:color w:val="000000"/>
          <w:sz w:val="28"/>
          <w:szCs w:val="20"/>
          <w:lang w:eastAsia="pl-PL"/>
        </w:rPr>
        <w:t>Poradni rozpocz</w:t>
      </w:r>
      <w:r w:rsidR="003C3AA0" w:rsidRPr="003C3AA0">
        <w:rPr>
          <w:rFonts w:ascii="Tahoma" w:eastAsia="Times New Roman" w:hAnsi="Tahoma" w:cs="Tahoma"/>
          <w:b/>
          <w:color w:val="000000"/>
          <w:sz w:val="28"/>
          <w:szCs w:val="20"/>
          <w:lang w:eastAsia="pl-PL"/>
        </w:rPr>
        <w:t xml:space="preserve">niemy pracę zajęć grupowych </w:t>
      </w:r>
      <w:r w:rsidR="003C3AA0" w:rsidRPr="003C3AA0">
        <w:rPr>
          <w:rFonts w:ascii="Tahoma" w:eastAsia="Times New Roman" w:hAnsi="Tahoma" w:cs="Tahoma"/>
          <w:b/>
          <w:color w:val="000000"/>
          <w:sz w:val="28"/>
          <w:szCs w:val="20"/>
          <w:lang w:eastAsia="pl-PL"/>
        </w:rPr>
        <w:br/>
      </w:r>
      <w:r w:rsidR="00943AAD" w:rsidRPr="003C3AA0">
        <w:rPr>
          <w:rFonts w:ascii="Tahoma" w:eastAsia="Times New Roman" w:hAnsi="Tahoma" w:cs="Tahoma"/>
          <w:b/>
          <w:color w:val="000000"/>
          <w:sz w:val="28"/>
          <w:szCs w:val="20"/>
          <w:lang w:eastAsia="pl-PL"/>
        </w:rPr>
        <w:t xml:space="preserve">rozwijających kompetencje emocjonalno-społeczne </w:t>
      </w:r>
      <w:r w:rsidR="003C3AA0" w:rsidRPr="003C3AA0">
        <w:rPr>
          <w:rFonts w:ascii="Tahoma" w:eastAsia="Times New Roman" w:hAnsi="Tahoma" w:cs="Tahoma"/>
          <w:b/>
          <w:color w:val="000000"/>
          <w:sz w:val="28"/>
          <w:szCs w:val="20"/>
          <w:lang w:eastAsia="pl-PL"/>
        </w:rPr>
        <w:br/>
      </w:r>
      <w:r w:rsidR="007510A9" w:rsidRPr="003C3AA0">
        <w:rPr>
          <w:rFonts w:ascii="Tahoma" w:eastAsia="Times New Roman" w:hAnsi="Tahoma" w:cs="Tahoma"/>
          <w:b/>
          <w:color w:val="000000"/>
          <w:sz w:val="28"/>
          <w:szCs w:val="20"/>
          <w:lang w:eastAsia="pl-PL"/>
        </w:rPr>
        <w:t>dla uczniów klas VII-VIII</w:t>
      </w:r>
    </w:p>
    <w:p w:rsidR="007510A9" w:rsidRDefault="003C3AA0" w:rsidP="007510A9">
      <w:pPr>
        <w:spacing w:before="195" w:after="195" w:line="240" w:lineRule="auto"/>
        <w:ind w:left="75" w:right="75"/>
        <w:jc w:val="center"/>
        <w:rPr>
          <w:rFonts w:ascii="Tahoma" w:eastAsia="Times New Roman" w:hAnsi="Tahoma" w:cs="Tahoma"/>
          <w:color w:val="00000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Cs w:val="20"/>
          <w:lang w:eastAsia="pl-PL"/>
        </w:rPr>
        <w:t xml:space="preserve">Zajęcia </w:t>
      </w:r>
      <w:r w:rsidR="00943AAD" w:rsidRPr="008E4EE1">
        <w:rPr>
          <w:rFonts w:ascii="Tahoma" w:eastAsia="Times New Roman" w:hAnsi="Tahoma" w:cs="Tahoma"/>
          <w:color w:val="000000"/>
          <w:szCs w:val="20"/>
          <w:lang w:eastAsia="pl-PL"/>
        </w:rPr>
        <w:t xml:space="preserve">będą odbywać się we </w:t>
      </w:r>
      <w:r w:rsidR="00943AAD" w:rsidRPr="001659AC">
        <w:rPr>
          <w:rFonts w:ascii="Tahoma" w:eastAsia="Times New Roman" w:hAnsi="Tahoma" w:cs="Tahoma"/>
          <w:b/>
          <w:color w:val="000000"/>
          <w:szCs w:val="20"/>
          <w:lang w:eastAsia="pl-PL"/>
        </w:rPr>
        <w:t>wtorki o godz. 15:00</w:t>
      </w:r>
      <w:r>
        <w:rPr>
          <w:rFonts w:ascii="Tahoma" w:eastAsia="Times New Roman" w:hAnsi="Tahoma" w:cs="Tahoma"/>
          <w:color w:val="000000"/>
          <w:szCs w:val="20"/>
          <w:lang w:eastAsia="pl-PL"/>
        </w:rPr>
        <w:t xml:space="preserve"> - </w:t>
      </w:r>
      <w:r w:rsidR="007510A9">
        <w:rPr>
          <w:rFonts w:ascii="Tahoma" w:eastAsia="Times New Roman" w:hAnsi="Tahoma" w:cs="Tahoma"/>
          <w:color w:val="000000"/>
          <w:szCs w:val="20"/>
          <w:lang w:eastAsia="pl-PL"/>
        </w:rPr>
        <w:t>ze względu na trwające zapisy na zajęcia</w:t>
      </w:r>
      <w:r w:rsidR="00943AAD" w:rsidRPr="008E4EE1">
        <w:rPr>
          <w:rFonts w:ascii="Tahoma" w:eastAsia="Times New Roman" w:hAnsi="Tahoma" w:cs="Tahoma"/>
          <w:color w:val="000000"/>
          <w:szCs w:val="20"/>
          <w:lang w:eastAsia="pl-PL"/>
        </w:rPr>
        <w:t xml:space="preserve"> k</w:t>
      </w:r>
      <w:r w:rsidR="007510A9">
        <w:rPr>
          <w:rFonts w:ascii="Tahoma" w:eastAsia="Times New Roman" w:hAnsi="Tahoma" w:cs="Tahoma"/>
          <w:color w:val="000000"/>
          <w:szCs w:val="20"/>
          <w:lang w:eastAsia="pl-PL"/>
        </w:rPr>
        <w:t>onkretny termin pierwszego spotkania nie został jeszcze ustalony</w:t>
      </w:r>
      <w:r w:rsidR="00943AAD" w:rsidRPr="008E4EE1">
        <w:rPr>
          <w:rFonts w:ascii="Tahoma" w:eastAsia="Times New Roman" w:hAnsi="Tahoma" w:cs="Tahoma"/>
          <w:color w:val="000000"/>
          <w:szCs w:val="20"/>
          <w:lang w:eastAsia="pl-PL"/>
        </w:rPr>
        <w:t xml:space="preserve">. </w:t>
      </w:r>
      <w:r>
        <w:rPr>
          <w:rFonts w:ascii="Tahoma" w:eastAsia="Times New Roman" w:hAnsi="Tahoma" w:cs="Tahoma"/>
          <w:color w:val="000000"/>
          <w:szCs w:val="20"/>
          <w:lang w:eastAsia="pl-PL"/>
        </w:rPr>
        <w:br/>
      </w:r>
      <w:r w:rsidRPr="008E4E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Rozpoczęcie zajęć planowane jest na przełomie września/października 2024 roku,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ale </w:t>
      </w:r>
      <w:r w:rsidRPr="008E4E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ze względu na tworzenie listy osób chętnych termin może ulec jeszcze zmianie)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="008E4EE1" w:rsidRPr="008E4EE1">
        <w:rPr>
          <w:rFonts w:ascii="Tahoma" w:eastAsia="Times New Roman" w:hAnsi="Tahoma" w:cs="Tahoma"/>
          <w:color w:val="000000"/>
          <w:szCs w:val="20"/>
          <w:lang w:eastAsia="pl-PL"/>
        </w:rPr>
        <w:br/>
      </w:r>
      <w:r w:rsidR="00EA1DFB" w:rsidRPr="008E4EE1">
        <w:rPr>
          <w:rFonts w:ascii="Arial" w:eastAsia="Times New Roman" w:hAnsi="Arial" w:cs="Arial"/>
          <w:color w:val="000000"/>
          <w:szCs w:val="20"/>
          <w:lang w:eastAsia="pl-PL"/>
        </w:rPr>
        <w:br/>
      </w:r>
      <w:r w:rsidR="00EA1DFB" w:rsidRPr="008E4E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Praca z dziećmi i młodzieżą w ramach zajęć </w:t>
      </w:r>
      <w:r w:rsidR="00943AAD" w:rsidRPr="008E4E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rozwijających kompetencje emocjonalno-społeczne </w:t>
      </w:r>
      <w:r w:rsidR="00EA1DFB" w:rsidRPr="008E4E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koncentruje się na poprawie funkcjonowania w grupie rówieśniczej, wzmocnieniu poczucia własnej wartości, poszerzeniu samoświadomości oraz nabywaniu kompetencji społeczno-emocjonalnych uczestników.</w:t>
      </w:r>
    </w:p>
    <w:p w:rsidR="002846D9" w:rsidRDefault="001659AC" w:rsidP="003C3AA0">
      <w:pPr>
        <w:spacing w:after="0" w:line="240" w:lineRule="auto"/>
        <w:ind w:left="75" w:right="75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010C0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Zajęcia rozwijające kompetencje emocjonalno-społeczne</w:t>
      </w:r>
      <w:r w:rsidR="00010C09"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010C09" w:rsidRPr="001659A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dla uczniów klas VII-VIII</w:t>
      </w:r>
      <w:r w:rsidR="00010C09"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szkoły podstawowej</w:t>
      </w:r>
      <w:r w:rsidR="002846D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010C09" w:rsidRPr="007510A9" w:rsidRDefault="002846D9" w:rsidP="003C3AA0">
      <w:pPr>
        <w:spacing w:after="0" w:line="240" w:lineRule="auto"/>
        <w:ind w:left="75" w:right="75"/>
        <w:rPr>
          <w:rFonts w:ascii="Tahoma" w:eastAsia="Times New Roman" w:hAnsi="Tahoma" w:cs="Tahoma"/>
          <w:color w:val="00000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Prowadząca - </w:t>
      </w:r>
      <w:r w:rsidR="00010C09"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mgr </w:t>
      </w:r>
      <w:r w:rsidR="00010C0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Aleksandra Smoła</w:t>
      </w:r>
      <w:r w:rsidR="00010C09"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pedagog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terapeuta metodą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eeg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biofeedback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EA1DFB" w:rsidRPr="00EA1DFB" w:rsidRDefault="00EA1DFB" w:rsidP="008E4EE1">
      <w:pPr>
        <w:spacing w:before="195" w:after="195" w:line="240" w:lineRule="auto"/>
        <w:ind w:left="75" w:right="7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Jednocześnie informujemy, że kwalifikacja do grup odbywa się w oparciu o przeprowadzone wcześniej rozpoznanie trudności i potencjału dziecka, gdyż nie dla każdego dziecka </w:t>
      </w:r>
      <w:r w:rsidR="00010C0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zajęcia te są </w:t>
      </w: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odpowiednią formą pomocy.</w:t>
      </w:r>
      <w:r w:rsidR="008E4E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Zajęcia </w:t>
      </w:r>
      <w:r w:rsidR="00010C0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rozwijające kompetencje emocjonalno-społeczne</w:t>
      </w: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dla dzieci polegają na uczestniczeniu w sytuacjach społecznych, podczas których uczą się właściwych zachowań, stwarzających możliwość odreagowania napięć emocjonalnych </w:t>
      </w:r>
      <w:r w:rsidR="001659A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 ułatwiających przyswajanie umiejętności społecznie akceptowanych. Zajęcia </w:t>
      </w:r>
      <w:r w:rsidR="00010C0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te</w:t>
      </w: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mają na celu spowodowanie, że dziecko pozna samego siebie, swoje mocne i słabe strony, swoje talenty, zdolności, będzie umiało budować</w:t>
      </w:r>
      <w:r w:rsidR="00010C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poczucie własnej wartości, rozpoznawać i nazywać emocje, uczucia swoje i innych. Podczas takich zajęć dzieci uczą się stawiać granice, odmawiać, przełamywać własną nieśmiałość. Uczą się, jak radzić sobie w sytuacjach dla nich stresowych, jak wyrażać emocje i uczucia, samodzielnie podejmować decyzje i brać za nie odpowiedzialność.</w:t>
      </w:r>
    </w:p>
    <w:p w:rsidR="00EA1DFB" w:rsidRPr="00EA1DFB" w:rsidRDefault="00EA1DFB" w:rsidP="00EA1DFB">
      <w:pPr>
        <w:spacing w:before="195" w:after="195" w:line="240" w:lineRule="auto"/>
        <w:ind w:left="75" w:right="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WSKAZANIA DO UDZIAŁU W ZAJĘCIACH </w:t>
      </w:r>
      <w:r w:rsidR="00010C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ROZWIJAJĄCYCH KOMPETENCJE EMOCJONALNO-SPOŁECZNE</w:t>
      </w:r>
    </w:p>
    <w:p w:rsidR="00EA1DFB" w:rsidRPr="00EA1DFB" w:rsidRDefault="00EA1DFB" w:rsidP="001659AC">
      <w:pPr>
        <w:spacing w:before="195" w:after="0" w:line="240" w:lineRule="auto"/>
        <w:ind w:left="75" w:right="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Zajęcia przeznaczone są głównie dla uczniów posiadających opinię wskazującą na potrzebę objęcia pomocą psychologiczno-pedagogiczną w formie zajęć rozwijających kompetencje emocjonalno-społeczne, a ponadto dla uczniów mających trudności:</w:t>
      </w:r>
    </w:p>
    <w:p w:rsidR="00EA1DFB" w:rsidRPr="00EA1DFB" w:rsidRDefault="00EA1DFB" w:rsidP="001659AC">
      <w:pPr>
        <w:numPr>
          <w:ilvl w:val="0"/>
          <w:numId w:val="2"/>
        </w:numPr>
        <w:spacing w:after="0" w:line="341" w:lineRule="atLeast"/>
        <w:ind w:left="16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relacjach z innymi ludźmi m.in.:</w:t>
      </w:r>
    </w:p>
    <w:p w:rsidR="00EA1DFB" w:rsidRPr="00EA1DFB" w:rsidRDefault="00EA1DFB" w:rsidP="001659AC">
      <w:pPr>
        <w:numPr>
          <w:ilvl w:val="1"/>
          <w:numId w:val="2"/>
        </w:numPr>
        <w:spacing w:after="0" w:line="341" w:lineRule="atLeast"/>
        <w:ind w:left="33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trudności w nawiązywaniu kontaktów z ludźmi;</w:t>
      </w:r>
    </w:p>
    <w:p w:rsidR="00EA1DFB" w:rsidRPr="00EA1DFB" w:rsidRDefault="00EA1DFB" w:rsidP="001659AC">
      <w:pPr>
        <w:numPr>
          <w:ilvl w:val="1"/>
          <w:numId w:val="2"/>
        </w:numPr>
        <w:spacing w:after="0" w:line="341" w:lineRule="atLeast"/>
        <w:ind w:left="33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osamotnienie, poczucie bycia niezrozumianym;</w:t>
      </w:r>
    </w:p>
    <w:p w:rsidR="00EA1DFB" w:rsidRPr="00EA1DFB" w:rsidRDefault="00EA1DFB" w:rsidP="001659AC">
      <w:pPr>
        <w:numPr>
          <w:ilvl w:val="1"/>
          <w:numId w:val="2"/>
        </w:numPr>
        <w:spacing w:after="0" w:line="341" w:lineRule="atLeast"/>
        <w:ind w:left="33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przeżywanie poczucia mniejszej wartości;</w:t>
      </w:r>
    </w:p>
    <w:p w:rsidR="00EA1DFB" w:rsidRPr="00EA1DFB" w:rsidRDefault="00EA1DFB" w:rsidP="001659AC">
      <w:pPr>
        <w:numPr>
          <w:ilvl w:val="1"/>
          <w:numId w:val="2"/>
        </w:numPr>
        <w:spacing w:after="0" w:line="341" w:lineRule="atLeast"/>
        <w:ind w:left="33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nieśmiałość, wycofanie;</w:t>
      </w:r>
    </w:p>
    <w:p w:rsidR="00EA1DFB" w:rsidRPr="00EA1DFB" w:rsidRDefault="00EA1DFB" w:rsidP="001659AC">
      <w:pPr>
        <w:numPr>
          <w:ilvl w:val="1"/>
          <w:numId w:val="2"/>
        </w:numPr>
        <w:spacing w:after="0" w:line="341" w:lineRule="atLeast"/>
        <w:ind w:left="33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agresja;</w:t>
      </w:r>
    </w:p>
    <w:p w:rsidR="00EA1DFB" w:rsidRPr="00EA1DFB" w:rsidRDefault="00EA1DFB" w:rsidP="001659AC">
      <w:pPr>
        <w:numPr>
          <w:ilvl w:val="0"/>
          <w:numId w:val="2"/>
        </w:numPr>
        <w:spacing w:after="0" w:line="341" w:lineRule="atLeast"/>
        <w:ind w:left="16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 nauką:</w:t>
      </w:r>
    </w:p>
    <w:p w:rsidR="00EA1DFB" w:rsidRPr="00EA1DFB" w:rsidRDefault="00EA1DFB" w:rsidP="001659AC">
      <w:pPr>
        <w:numPr>
          <w:ilvl w:val="1"/>
          <w:numId w:val="2"/>
        </w:numPr>
        <w:spacing w:after="0" w:line="341" w:lineRule="atLeast"/>
        <w:ind w:left="33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brak motywacji do nauki;</w:t>
      </w:r>
    </w:p>
    <w:p w:rsidR="00EA1DFB" w:rsidRPr="00EA1DFB" w:rsidRDefault="00EA1DFB" w:rsidP="001659AC">
      <w:pPr>
        <w:numPr>
          <w:ilvl w:val="1"/>
          <w:numId w:val="2"/>
        </w:numPr>
        <w:spacing w:after="0" w:line="341" w:lineRule="atLeast"/>
        <w:ind w:left="33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deficyt koncentracji uwagi, nadpobudliwość psychoruchowa;</w:t>
      </w:r>
    </w:p>
    <w:p w:rsidR="00EA1DFB" w:rsidRPr="00EA1DFB" w:rsidRDefault="00EA1DFB" w:rsidP="001659AC">
      <w:pPr>
        <w:numPr>
          <w:ilvl w:val="1"/>
          <w:numId w:val="2"/>
        </w:numPr>
        <w:spacing w:after="0" w:line="341" w:lineRule="atLeast"/>
        <w:ind w:left="33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brak sukcesów, mimo znacznych nakładów pracy i energii.</w:t>
      </w:r>
    </w:p>
    <w:p w:rsidR="00010C09" w:rsidRDefault="001659AC" w:rsidP="001659AC">
      <w:pPr>
        <w:spacing w:after="195" w:line="240" w:lineRule="auto"/>
        <w:ind w:left="75" w:right="75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="00EA1DFB" w:rsidRPr="00EA1DF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PRZECW</w:t>
      </w:r>
      <w:r w:rsidR="00010C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SKAZANIA DO UDZIAŁU W ZAJĘCIACH:</w:t>
      </w:r>
    </w:p>
    <w:p w:rsidR="00EA1DFB" w:rsidRPr="00EA1DFB" w:rsidRDefault="00EA1DFB" w:rsidP="001659AC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Zajęcia </w:t>
      </w:r>
      <w:r w:rsidR="00010C0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te </w:t>
      </w: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 są właściwą formą pomocy m.in. dla uczniów:</w:t>
      </w:r>
    </w:p>
    <w:p w:rsidR="00EA1DFB" w:rsidRPr="00EA1DFB" w:rsidRDefault="00EA1DFB" w:rsidP="001659AC">
      <w:pPr>
        <w:numPr>
          <w:ilvl w:val="0"/>
          <w:numId w:val="3"/>
        </w:numPr>
        <w:spacing w:after="0" w:line="341" w:lineRule="atLeast"/>
        <w:ind w:left="16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z niepełnosprawnością intelektualną;</w:t>
      </w:r>
    </w:p>
    <w:p w:rsidR="00EA1DFB" w:rsidRPr="00EA1DFB" w:rsidRDefault="00EA1DFB" w:rsidP="001659AC">
      <w:pPr>
        <w:numPr>
          <w:ilvl w:val="0"/>
          <w:numId w:val="3"/>
        </w:numPr>
        <w:spacing w:after="0" w:line="341" w:lineRule="atLeast"/>
        <w:ind w:left="16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pozostających w leczeniu psychiatrycznym z aktywnymi objawami;</w:t>
      </w:r>
    </w:p>
    <w:p w:rsidR="001659AC" w:rsidRDefault="00EA1DFB" w:rsidP="003C3AA0">
      <w:pPr>
        <w:numPr>
          <w:ilvl w:val="0"/>
          <w:numId w:val="3"/>
        </w:numPr>
        <w:spacing w:after="0" w:line="341" w:lineRule="atLeast"/>
        <w:ind w:left="16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1D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bezpośrednio po trudnych, traumatycznych przeżyciach.</w:t>
      </w:r>
    </w:p>
    <w:p w:rsidR="003C3AA0" w:rsidRPr="003C3AA0" w:rsidRDefault="003C3AA0" w:rsidP="003C3AA0">
      <w:pPr>
        <w:spacing w:after="0" w:line="341" w:lineRule="atLeast"/>
        <w:ind w:left="16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2160C" w:rsidRPr="003C3AA0" w:rsidRDefault="00EA1DFB" w:rsidP="003C3AA0">
      <w:pPr>
        <w:spacing w:before="195" w:after="195" w:line="240" w:lineRule="auto"/>
        <w:ind w:left="75" w:right="75"/>
        <w:jc w:val="center"/>
        <w:rPr>
          <w:rFonts w:ascii="Arial Narrow" w:eastAsia="Times New Roman" w:hAnsi="Arial Narrow" w:cs="Arial"/>
          <w:b/>
          <w:color w:val="FF0000"/>
          <w:sz w:val="24"/>
          <w:szCs w:val="30"/>
          <w:lang w:eastAsia="pl-PL"/>
        </w:rPr>
      </w:pPr>
      <w:r w:rsidRPr="003C3AA0">
        <w:rPr>
          <w:rFonts w:ascii="Arial Narrow" w:eastAsia="Times New Roman" w:hAnsi="Arial Narrow" w:cs="Tahoma"/>
          <w:b/>
          <w:bCs/>
          <w:color w:val="FF0000"/>
          <w:sz w:val="24"/>
          <w:szCs w:val="30"/>
          <w:lang w:eastAsia="pl-PL"/>
        </w:rPr>
        <w:t>Zainteresowanych zapraszamy do kontaktu z Poradnią</w:t>
      </w:r>
      <w:r w:rsidR="00010C09" w:rsidRPr="003C3AA0">
        <w:rPr>
          <w:rFonts w:ascii="Arial Narrow" w:eastAsia="Times New Roman" w:hAnsi="Arial Narrow" w:cs="Tahoma"/>
          <w:b/>
          <w:bCs/>
          <w:color w:val="FF0000"/>
          <w:sz w:val="24"/>
          <w:szCs w:val="30"/>
          <w:lang w:eastAsia="pl-PL"/>
        </w:rPr>
        <w:t xml:space="preserve"> drogą telefoniczną </w:t>
      </w:r>
      <w:r w:rsidR="001659AC" w:rsidRPr="003C3AA0">
        <w:rPr>
          <w:rFonts w:ascii="Arial Narrow" w:eastAsia="Times New Roman" w:hAnsi="Arial Narrow" w:cs="Tahoma"/>
          <w:b/>
          <w:bCs/>
          <w:color w:val="FF0000"/>
          <w:sz w:val="24"/>
          <w:szCs w:val="30"/>
          <w:lang w:eastAsia="pl-PL"/>
        </w:rPr>
        <w:t xml:space="preserve">pod numerem telefonu: </w:t>
      </w:r>
      <w:r w:rsidR="00754A75" w:rsidRPr="003C3AA0">
        <w:rPr>
          <w:rStyle w:val="Pogrubienie"/>
          <w:rFonts w:ascii="Arial Narrow" w:hAnsi="Arial Narrow" w:cs="Arial"/>
          <w:color w:val="FF0000"/>
          <w:sz w:val="28"/>
          <w:szCs w:val="30"/>
        </w:rPr>
        <w:t>14 627 27 07</w:t>
      </w:r>
      <w:r w:rsidR="001659AC" w:rsidRPr="003C3AA0">
        <w:rPr>
          <w:rStyle w:val="Pogrubienie"/>
          <w:rFonts w:ascii="Arial Narrow" w:hAnsi="Arial Narrow" w:cs="Arial"/>
          <w:b w:val="0"/>
          <w:color w:val="FF0000"/>
          <w:sz w:val="28"/>
          <w:szCs w:val="30"/>
        </w:rPr>
        <w:t xml:space="preserve"> </w:t>
      </w:r>
      <w:r w:rsidR="00010C09" w:rsidRPr="003C3AA0">
        <w:rPr>
          <w:rFonts w:ascii="Arial Narrow" w:eastAsia="Times New Roman" w:hAnsi="Arial Narrow" w:cs="Tahoma"/>
          <w:b/>
          <w:bCs/>
          <w:color w:val="FF0000"/>
          <w:sz w:val="24"/>
          <w:szCs w:val="30"/>
          <w:lang w:eastAsia="pl-PL"/>
        </w:rPr>
        <w:t>lub osobiście w sekretariacie</w:t>
      </w:r>
      <w:r w:rsidR="001659AC" w:rsidRPr="003C3AA0">
        <w:rPr>
          <w:rFonts w:ascii="Arial Narrow" w:eastAsia="Times New Roman" w:hAnsi="Arial Narrow" w:cs="Tahoma"/>
          <w:b/>
          <w:bCs/>
          <w:color w:val="FF0000"/>
          <w:sz w:val="24"/>
          <w:szCs w:val="30"/>
          <w:lang w:eastAsia="pl-PL"/>
        </w:rPr>
        <w:t xml:space="preserve">, który mieści się w budynku Poradni przy </w:t>
      </w:r>
      <w:r w:rsidR="001659AC" w:rsidRPr="003C3AA0">
        <w:rPr>
          <w:rFonts w:ascii="Arial Narrow" w:eastAsia="Times New Roman" w:hAnsi="Arial Narrow" w:cs="Arial"/>
          <w:b/>
          <w:color w:val="FF0000"/>
          <w:sz w:val="24"/>
          <w:szCs w:val="30"/>
          <w:lang w:eastAsia="pl-PL"/>
        </w:rPr>
        <w:t>ulicy Krzyskiej 17a w Tarnowie.</w:t>
      </w:r>
    </w:p>
    <w:sectPr w:rsidR="00B2160C" w:rsidRPr="003C3AA0" w:rsidSect="003C3AA0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8EF"/>
    <w:multiLevelType w:val="multilevel"/>
    <w:tmpl w:val="0DB4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E3E8F"/>
    <w:multiLevelType w:val="multilevel"/>
    <w:tmpl w:val="7238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D58D7"/>
    <w:multiLevelType w:val="multilevel"/>
    <w:tmpl w:val="EC8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5B"/>
    <w:rsid w:val="00010C09"/>
    <w:rsid w:val="001659AC"/>
    <w:rsid w:val="002846D9"/>
    <w:rsid w:val="003C3AA0"/>
    <w:rsid w:val="00603700"/>
    <w:rsid w:val="007510A9"/>
    <w:rsid w:val="00754A75"/>
    <w:rsid w:val="007D11E5"/>
    <w:rsid w:val="008E4EE1"/>
    <w:rsid w:val="00943AAD"/>
    <w:rsid w:val="00B13B35"/>
    <w:rsid w:val="00B2160C"/>
    <w:rsid w:val="00D5555B"/>
    <w:rsid w:val="00EA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1DFB"/>
    <w:rPr>
      <w:b/>
      <w:bCs/>
    </w:rPr>
  </w:style>
  <w:style w:type="paragraph" w:customStyle="1" w:styleId="ng-scope">
    <w:name w:val="ng-scope"/>
    <w:basedOn w:val="Normalny"/>
    <w:rsid w:val="0016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1DFB"/>
    <w:rPr>
      <w:b/>
      <w:bCs/>
    </w:rPr>
  </w:style>
  <w:style w:type="paragraph" w:customStyle="1" w:styleId="ng-scope">
    <w:name w:val="ng-scope"/>
    <w:basedOn w:val="Normalny"/>
    <w:rsid w:val="0016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AdminLap2</dc:creator>
  <cp:lastModifiedBy>Użytkownik systemu Windows</cp:lastModifiedBy>
  <cp:revision>2</cp:revision>
  <cp:lastPrinted>2024-08-26T10:23:00Z</cp:lastPrinted>
  <dcterms:created xsi:type="dcterms:W3CDTF">2024-08-28T12:21:00Z</dcterms:created>
  <dcterms:modified xsi:type="dcterms:W3CDTF">2024-08-28T12:21:00Z</dcterms:modified>
</cp:coreProperties>
</file>